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AB" w:rsidRPr="00A379AB" w:rsidRDefault="00A379AB" w:rsidP="00A379AB">
      <w:pPr>
        <w:pStyle w:val="Prosttext"/>
        <w:rPr>
          <w:sz w:val="40"/>
          <w:szCs w:val="40"/>
        </w:rPr>
      </w:pPr>
      <w:r w:rsidRPr="00A379AB">
        <w:rPr>
          <w:sz w:val="40"/>
          <w:szCs w:val="40"/>
        </w:rPr>
        <w:t>Obecní úřad Bílý Potok doporučuje všem případným návštěvníkům lesů v okolí obce, aby do nich nevstupovali ani nevjížděli. Pokud je to nezbytně nutné, dbejte prosím zvýšené opatrnosti a k nebezpečným místům se v žádném případě nepřibližujte. Okolní lesy je nutné zkontrolovat a odstranit následky silného větru spojeného s</w:t>
      </w:r>
      <w:r>
        <w:rPr>
          <w:sz w:val="40"/>
          <w:szCs w:val="40"/>
        </w:rPr>
        <w:t> </w:t>
      </w:r>
      <w:r w:rsidRPr="00A379AB">
        <w:rPr>
          <w:sz w:val="40"/>
          <w:szCs w:val="40"/>
        </w:rPr>
        <w:t>bouří</w:t>
      </w:r>
      <w:r>
        <w:rPr>
          <w:sz w:val="40"/>
          <w:szCs w:val="40"/>
        </w:rPr>
        <w:t>,</w:t>
      </w:r>
      <w:r w:rsidRPr="00A379AB">
        <w:rPr>
          <w:sz w:val="40"/>
          <w:szCs w:val="40"/>
        </w:rPr>
        <w:t xml:space="preserve"> která se prohnala i naším územím. </w:t>
      </w:r>
    </w:p>
    <w:p w:rsidR="00A379AB" w:rsidRDefault="00A379AB" w:rsidP="00A379AB">
      <w:pPr>
        <w:pStyle w:val="Prosttext"/>
      </w:pPr>
      <w:r>
        <w:tab/>
      </w:r>
      <w:r>
        <w:tab/>
      </w:r>
      <w:r>
        <w:tab/>
      </w:r>
    </w:p>
    <w:p w:rsidR="00F10E2F" w:rsidRDefault="00A379AB" w:rsidP="00A379A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210050" cy="5448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755" cy="545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79AB" w:rsidRDefault="00A379AB">
      <w:r>
        <w:tab/>
      </w:r>
    </w:p>
    <w:sectPr w:rsidR="00A37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AB"/>
    <w:rsid w:val="00A379AB"/>
    <w:rsid w:val="00F1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379A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79A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379A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79A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2020-02-11T08:10:00Z</dcterms:created>
  <dcterms:modified xsi:type="dcterms:W3CDTF">2020-02-11T08:12:00Z</dcterms:modified>
</cp:coreProperties>
</file>